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C3" w:rsidRDefault="007126C3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ПРОЕКТ</w:t>
      </w:r>
    </w:p>
    <w:p w:rsidR="006E498D" w:rsidRPr="006E498D" w:rsidRDefault="00C338FE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АДМИНИСТРАЦИЯ ПЛОДОПИТОМНИЧЕСКОГО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РУЗАЕВСКОГО МУНИЦИПАЛЬНОГО РАЙОНА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РЕСПУБЛИКИ МОРДОВИЯ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tabs>
          <w:tab w:val="left" w:pos="810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29B7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="00F329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</w:p>
    <w:p w:rsidR="006E498D" w:rsidRPr="006E498D" w:rsidRDefault="006E498D" w:rsidP="006E498D">
      <w:pPr>
        <w:tabs>
          <w:tab w:val="left" w:pos="8104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8314FC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26.12.</w:t>
      </w:r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>2025г.</w:t>
      </w:r>
      <w:r w:rsidR="006E498D"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F329B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№65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901D9A" w:rsidP="006E49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пос. Плодопитомнический</w:t>
      </w:r>
    </w:p>
    <w:p w:rsidR="006E498D" w:rsidRPr="006E498D" w:rsidRDefault="006E498D" w:rsidP="006E498D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Об утверждении муниципальной </w:t>
      </w:r>
      <w:r w:rsidR="00901D9A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программы «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Энергосбережение и повышение энергетической эффективности </w:t>
      </w:r>
      <w:r w:rsidR="00901D9A"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в </w:t>
      </w:r>
      <w:r w:rsidR="00901D9A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Плодопитомническом сельском поселении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Рузаевского муниципального района» на 20</w:t>
      </w:r>
      <w:r w:rsidR="00FF46A8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26</w:t>
      </w:r>
      <w:r w:rsidRPr="006E498D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-202</w:t>
      </w:r>
      <w:r w:rsidR="00FF46A8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8</w:t>
      </w:r>
      <w:r w:rsidR="00387259"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годы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277D4B" w:rsidRDefault="006E498D" w:rsidP="006E49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Во исполнение Федерального закона от 23 ноября 2009 года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в целях проведения комплексных системных работ по реализации политики энергосбережения и повышения энергетической эффективности, руководствуясь Федеральным законом от 6 октября 2003 года № 131-ФЗ «Об общих принципах организации местного самоуправления в Российской Федерации» постановлением Правительства Российской Федерации от 31.12.2009г. №1225 "О требованиях к региональным и муниципальным программам в области энергосбережения и повышения энергетической эффективности" и Уставом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Плодопитомнического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Рузаевского муниципального района</w:t>
      </w:r>
      <w:r w:rsidR="00E5318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277D4B" w:rsidRDefault="00277D4B" w:rsidP="006E498D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77D4B" w:rsidRPr="00277D4B" w:rsidRDefault="00277D4B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4B">
        <w:rPr>
          <w:rFonts w:ascii="Times New Roman" w:eastAsia="Times New Roman" w:hAnsi="Times New Roman"/>
          <w:b/>
          <w:sz w:val="28"/>
          <w:szCs w:val="28"/>
          <w:lang w:eastAsia="ru-RU"/>
        </w:rPr>
        <w:t>А</w:t>
      </w:r>
      <w:r w:rsidR="006E498D"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дминистрация </w:t>
      </w:r>
      <w:r w:rsidR="00901D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Плодопитомнического </w:t>
      </w:r>
      <w:r w:rsidR="006E498D"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сельского поселения</w:t>
      </w:r>
    </w:p>
    <w:p w:rsidR="006E498D" w:rsidRPr="006E498D" w:rsidRDefault="00277D4B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77D4B">
        <w:rPr>
          <w:rFonts w:ascii="Times New Roman" w:eastAsia="Times New Roman" w:hAnsi="Times New Roman"/>
          <w:b/>
          <w:sz w:val="28"/>
          <w:szCs w:val="28"/>
          <w:lang w:eastAsia="ru-RU"/>
        </w:rPr>
        <w:t>Рузаевского муниципального района</w:t>
      </w:r>
    </w:p>
    <w:p w:rsidR="006E498D" w:rsidRPr="006E498D" w:rsidRDefault="006E498D" w:rsidP="00277D4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E498D" w:rsidRPr="006E498D" w:rsidRDefault="006E498D" w:rsidP="006E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Утвердить прилагаемую муниципальную программу «Энергосбережение и повышение энергетической эффективности в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Плодопитомническом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сельском поселении Рузаевского муниципального района» на 20</w:t>
      </w:r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-202</w:t>
      </w:r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годы.</w:t>
      </w:r>
    </w:p>
    <w:p w:rsidR="006E498D" w:rsidRPr="006E498D" w:rsidRDefault="006E498D" w:rsidP="006E498D">
      <w:pPr>
        <w:widowControl w:val="0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0"/>
    <w:p w:rsidR="006E498D" w:rsidRPr="006E498D" w:rsidRDefault="006E498D" w:rsidP="006E498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подлежит размещению на официальном сайте органов местного самоуправления Рузаевского муниципального райо</w:t>
      </w:r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>на в сети «</w:t>
      </w:r>
      <w:proofErr w:type="gramStart"/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 xml:space="preserve">Интернет» </w:t>
      </w:r>
      <w:r w:rsidR="004C6EC2" w:rsidRPr="004C6EC2">
        <w:t xml:space="preserve"> </w:t>
      </w:r>
      <w:r w:rsidR="004C6EC2" w:rsidRPr="004C6EC2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proofErr w:type="gramEnd"/>
      <w:r w:rsidR="004C6EC2" w:rsidRPr="004C6EC2">
        <w:rPr>
          <w:rFonts w:ascii="Times New Roman" w:eastAsia="Times New Roman" w:hAnsi="Times New Roman"/>
          <w:sz w:val="28"/>
          <w:szCs w:val="28"/>
          <w:lang w:eastAsia="ru-RU"/>
        </w:rPr>
        <w:t xml:space="preserve"> распространяет свое действие на правоотношения, возникшие с 1 </w:t>
      </w:r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>января 2026</w:t>
      </w:r>
      <w:r w:rsidR="004C6EC2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E498D" w:rsidRDefault="006E498D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C6EC2" w:rsidRPr="006E498D" w:rsidRDefault="004C6EC2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F46A8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</w:t>
      </w: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proofErr w:type="gramEnd"/>
    </w:p>
    <w:p w:rsidR="00E5318C" w:rsidRDefault="006E498D" w:rsidP="00E5318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                                </w:t>
      </w:r>
      <w:r w:rsidR="00F329B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</w:t>
      </w:r>
      <w:r w:rsidR="00002BF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proofErr w:type="spellStart"/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Н.Н.Теплова</w:t>
      </w:r>
      <w:proofErr w:type="spellEnd"/>
    </w:p>
    <w:p w:rsidR="00E36E52" w:rsidRDefault="00E36E52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Утверждена 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постановлением  администрации</w:t>
      </w:r>
    </w:p>
    <w:p w:rsidR="006E498D" w:rsidRPr="006E498D" w:rsidRDefault="00901D9A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 w:rsidR="006E498D"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 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>сельского поселения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      Рузаевского муниципального района</w:t>
      </w:r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             от </w:t>
      </w:r>
      <w:r w:rsidR="008314FC">
        <w:rPr>
          <w:rFonts w:ascii="Times New Roman" w:eastAsia="Times New Roman" w:hAnsi="Times New Roman"/>
          <w:sz w:val="30"/>
          <w:szCs w:val="30"/>
          <w:lang w:eastAsia="ru-RU"/>
        </w:rPr>
        <w:t>26.12.</w:t>
      </w:r>
      <w:r w:rsidR="00FF46A8">
        <w:rPr>
          <w:rFonts w:ascii="Times New Roman" w:eastAsia="Times New Roman" w:hAnsi="Times New Roman"/>
          <w:sz w:val="30"/>
          <w:szCs w:val="30"/>
          <w:lang w:eastAsia="ru-RU"/>
        </w:rPr>
        <w:t>2025</w:t>
      </w:r>
      <w:r w:rsidRPr="006E498D">
        <w:rPr>
          <w:rFonts w:ascii="Times New Roman" w:eastAsia="Times New Roman" w:hAnsi="Times New Roman"/>
          <w:sz w:val="30"/>
          <w:szCs w:val="30"/>
          <w:lang w:eastAsia="ru-RU"/>
        </w:rPr>
        <w:t xml:space="preserve"> года №</w:t>
      </w:r>
      <w:r w:rsidR="008314FC">
        <w:rPr>
          <w:rFonts w:ascii="Times New Roman" w:eastAsia="Times New Roman" w:hAnsi="Times New Roman"/>
          <w:sz w:val="30"/>
          <w:szCs w:val="30"/>
          <w:lang w:eastAsia="ru-RU"/>
        </w:rPr>
        <w:t xml:space="preserve"> 65</w:t>
      </w:r>
      <w:bookmarkStart w:id="1" w:name="_GoBack"/>
      <w:bookmarkEnd w:id="1"/>
    </w:p>
    <w:p w:rsidR="006E498D" w:rsidRPr="006E498D" w:rsidRDefault="006E498D" w:rsidP="00E5318C">
      <w:pPr>
        <w:spacing w:after="0" w:line="240" w:lineRule="auto"/>
        <w:jc w:val="right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901D9A">
      <w:pPr>
        <w:spacing w:after="0" w:line="240" w:lineRule="auto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sz w:val="30"/>
          <w:szCs w:val="30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МУНИЦИПАЛЬНАЯ ПРОГРАММА</w:t>
      </w: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«ЭНЕРГОСБЕРЕЖЕНИЕ И ПОВЫШЕНИЕ ЭНЕРГЕТИЧЕСКОЙ ЭФФЕКТИВ</w:t>
      </w:r>
      <w:r w:rsidR="00B1682E">
        <w:rPr>
          <w:rFonts w:ascii="Times New Roman" w:eastAsia="Times New Roman" w:hAnsi="Times New Roman"/>
          <w:b/>
          <w:sz w:val="32"/>
          <w:szCs w:val="32"/>
          <w:lang w:eastAsia="ru-RU"/>
        </w:rPr>
        <w:t>НОСТИ В ПЛОДОПИТОМНИЧЕСКОМ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СЕЛЬСКОМ ПОСЕЛЕНИИ РУЗАЕВСКОГ</w:t>
      </w:r>
      <w:r w:rsidR="00FF46A8">
        <w:rPr>
          <w:rFonts w:ascii="Times New Roman" w:eastAsia="Times New Roman" w:hAnsi="Times New Roman"/>
          <w:b/>
          <w:sz w:val="32"/>
          <w:szCs w:val="32"/>
          <w:lang w:eastAsia="ru-RU"/>
        </w:rPr>
        <w:t>О МУНИЦИПАЛЬНОГО РАЙОНА» НА 2026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-202</w:t>
      </w:r>
      <w:r w:rsidR="00FF46A8">
        <w:rPr>
          <w:rFonts w:ascii="Times New Roman" w:eastAsia="Times New Roman" w:hAnsi="Times New Roman"/>
          <w:b/>
          <w:sz w:val="32"/>
          <w:szCs w:val="32"/>
          <w:lang w:eastAsia="ru-RU"/>
        </w:rPr>
        <w:t>8</w:t>
      </w:r>
      <w:r w:rsidR="00F329B7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6E498D">
        <w:rPr>
          <w:rFonts w:ascii="Times New Roman" w:eastAsia="Times New Roman" w:hAnsi="Times New Roman"/>
          <w:b/>
          <w:sz w:val="32"/>
          <w:szCs w:val="32"/>
          <w:lang w:eastAsia="ru-RU"/>
        </w:rPr>
        <w:t>ГОДЫ</w:t>
      </w: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E498D" w:rsidRPr="006E498D" w:rsidRDefault="006E498D" w:rsidP="006E498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86D73" w:rsidRDefault="00686D73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13BD7" w:rsidRDefault="00C13BD7" w:rsidP="00686D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CB3C2E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901D9A" w:rsidRDefault="00901D9A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901D9A" w:rsidRDefault="00901D9A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901D9A" w:rsidRDefault="00901D9A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4"/>
          <w:szCs w:val="24"/>
          <w:lang w:bidi="en-US"/>
        </w:rPr>
      </w:pPr>
    </w:p>
    <w:p w:rsidR="00C13BD7" w:rsidRDefault="00C13BD7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ahoma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ПАСПОРТ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>муниципальной программы</w:t>
      </w:r>
      <w:r w:rsidR="00901D9A" w:rsidRP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  <w:t xml:space="preserve"> сельского поселения</w:t>
      </w:r>
    </w:p>
    <w:p w:rsidR="00686D73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«Энергосбережение и повышение энергетической эффективности на территории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сельского поселения на </w:t>
      </w:r>
      <w:r w:rsidR="00FF46A8">
        <w:rPr>
          <w:rFonts w:ascii="Times New Roman" w:hAnsi="Times New Roman"/>
          <w:b/>
          <w:sz w:val="28"/>
          <w:szCs w:val="28"/>
        </w:rPr>
        <w:t>2026</w:t>
      </w:r>
      <w:r w:rsidR="00310B7D">
        <w:rPr>
          <w:rFonts w:ascii="Times New Roman" w:hAnsi="Times New Roman"/>
          <w:b/>
          <w:sz w:val="28"/>
          <w:szCs w:val="28"/>
        </w:rPr>
        <w:t>-202</w:t>
      </w:r>
      <w:r w:rsidR="00FF46A8">
        <w:rPr>
          <w:rFonts w:ascii="Times New Roman" w:hAnsi="Times New Roman"/>
          <w:b/>
          <w:sz w:val="28"/>
          <w:szCs w:val="28"/>
        </w:rPr>
        <w:t>8</w:t>
      </w:r>
      <w:r w:rsidR="00737EFB" w:rsidRPr="00F12CF0">
        <w:rPr>
          <w:rFonts w:ascii="Times New Roman" w:hAnsi="Times New Roman"/>
          <w:b/>
          <w:sz w:val="28"/>
          <w:szCs w:val="28"/>
        </w:rPr>
        <w:t xml:space="preserve"> годы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474"/>
        <w:gridCol w:w="3474"/>
      </w:tblGrid>
      <w:tr w:rsidR="00686D73" w:rsidTr="00686D73">
        <w:tc>
          <w:tcPr>
            <w:tcW w:w="3473" w:type="dxa"/>
            <w:hideMark/>
          </w:tcPr>
          <w:p w:rsidR="00686D7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</w:tcPr>
          <w:p w:rsidR="00686D7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474" w:type="dxa"/>
            <w:hideMark/>
          </w:tcPr>
          <w:p w:rsidR="00686D7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exact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1. Ответственный исполнитель муниципальной программы: Администрация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>Плодопитомнического</w:t>
      </w:r>
      <w:r w:rsidR="00901D9A"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 </w:t>
      </w: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сельского поселения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2. Соисполнители муниципальной программы: -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3. Подпрограммы муниципальной программы (при наличии): нет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>4. Цели, задачи и целевые показатели муниципальной программы:</w:t>
      </w:r>
    </w:p>
    <w:tbl>
      <w:tblPr>
        <w:tblW w:w="10215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51"/>
        <w:gridCol w:w="4394"/>
        <w:gridCol w:w="1080"/>
        <w:gridCol w:w="196"/>
        <w:gridCol w:w="14"/>
        <w:gridCol w:w="60"/>
        <w:gridCol w:w="209"/>
        <w:gridCol w:w="1486"/>
        <w:gridCol w:w="30"/>
        <w:gridCol w:w="44"/>
        <w:gridCol w:w="707"/>
        <w:gridCol w:w="737"/>
        <w:gridCol w:w="390"/>
        <w:gridCol w:w="17"/>
      </w:tblGrid>
      <w:tr w:rsidR="00686D73" w:rsidTr="00BA2B42">
        <w:trPr>
          <w:gridAfter w:val="1"/>
          <w:wAfter w:w="17" w:type="dxa"/>
          <w:trHeight w:val="40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 xml:space="preserve">№ </w:t>
            </w:r>
          </w:p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>п/п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Цели, задачи муниципальной программы, наименование и  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br/>
              <w:t xml:space="preserve"> единица измерения целевого 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br/>
              <w:t xml:space="preserve">         показателя</w:t>
            </w:r>
          </w:p>
        </w:tc>
        <w:tc>
          <w:tcPr>
            <w:tcW w:w="382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Значения целевого показателя по годам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0" w:type="dxa"/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7EFB" w:rsidTr="00BA2B42">
        <w:trPr>
          <w:gridAfter w:val="2"/>
          <w:wAfter w:w="407" w:type="dxa"/>
          <w:trHeight w:val="400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Pr="00686D73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EFB" w:rsidRDefault="00737EFB">
            <w:pPr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Default="00FF46A8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2026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Default="00FF46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2027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7EFB" w:rsidRDefault="00FF46A8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2028</w:t>
            </w:r>
          </w:p>
        </w:tc>
      </w:tr>
      <w:tr w:rsidR="00737EFB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3</w:t>
            </w:r>
          </w:p>
        </w:tc>
        <w:tc>
          <w:tcPr>
            <w:tcW w:w="4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4</w:t>
            </w: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37EFB" w:rsidRPr="00E36E52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 w:rsidRP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</w:tr>
      <w:tr w:rsidR="00686D73" w:rsidTr="00BA2B4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1.    </w:t>
            </w:r>
          </w:p>
        </w:tc>
        <w:tc>
          <w:tcPr>
            <w:tcW w:w="82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энергетической эффективности при производстве, передаче и потреблении энергетических ресурсов в Молвотицком сельском поселении за счет снижения удельных показателей энергоемкости и энергопотребления предприятий и организаций, создание условий для перевода экономики и бюджетной сферы на энергосберегающий путь развития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gridSpan w:val="2"/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686D73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 xml:space="preserve">1.1.  </w:t>
            </w:r>
          </w:p>
        </w:tc>
        <w:tc>
          <w:tcPr>
            <w:tcW w:w="82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Задача №1 </w:t>
            </w:r>
            <w:r>
              <w:rPr>
                <w:rFonts w:ascii="Times New Roman" w:hAnsi="Times New Roman"/>
                <w:sz w:val="28"/>
                <w:szCs w:val="28"/>
              </w:rPr>
              <w:t>Нормирование и установление обоснованных лимитов потребления энергетических ресурсов.</w:t>
            </w:r>
          </w:p>
        </w:tc>
        <w:tc>
          <w:tcPr>
            <w:tcW w:w="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7EFB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>1.1.1.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Показатель 1 –   количество принятых НПА  (</w:t>
            </w:r>
            <w:proofErr w:type="spellStart"/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шт</w:t>
            </w:r>
            <w:proofErr w:type="spellEnd"/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)</w:t>
            </w:r>
          </w:p>
        </w:tc>
        <w:tc>
          <w:tcPr>
            <w:tcW w:w="135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 1</w:t>
            </w:r>
          </w:p>
        </w:tc>
        <w:tc>
          <w:tcPr>
            <w:tcW w:w="169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5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686D73" w:rsidTr="00BA2B42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 xml:space="preserve">1.2.  </w:t>
            </w:r>
          </w:p>
        </w:tc>
        <w:tc>
          <w:tcPr>
            <w:tcW w:w="822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686D73" w:rsidRDefault="00686D73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 xml:space="preserve">Задача № 2    Расширение практики применения </w:t>
            </w:r>
            <w:r w:rsidR="00CB3C2E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э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нергосберегающих технологий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07" w:type="dxa"/>
            <w:gridSpan w:val="2"/>
          </w:tcPr>
          <w:p w:rsidR="00686D73" w:rsidRDefault="00686D73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737EFB" w:rsidTr="00BA2B42">
        <w:trPr>
          <w:gridAfter w:val="2"/>
          <w:wAfter w:w="407" w:type="dxa"/>
          <w:trHeight w:val="105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2E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val="en-US" w:bidi="en-US"/>
              </w:rPr>
              <w:t>1.2.1.</w:t>
            </w:r>
          </w:p>
          <w:p w:rsidR="00737EFB" w:rsidRPr="00CB3C2E" w:rsidRDefault="00737EFB" w:rsidP="00CB3C2E">
            <w:pPr>
              <w:rPr>
                <w:rFonts w:ascii="Times New Roman" w:eastAsia="Lucida Sans Unicode" w:hAnsi="Times New Roman"/>
                <w:sz w:val="28"/>
                <w:szCs w:val="28"/>
                <w:lang w:val="en-US" w:bidi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CB3C2E" w:rsidRDefault="00737EFB" w:rsidP="00CB3C2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</w:pPr>
            <w:r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>Количество замененных электрических ламп на энергосберегающие (</w:t>
            </w:r>
            <w:proofErr w:type="spellStart"/>
            <w:r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>шт</w:t>
            </w:r>
            <w:proofErr w:type="spellEnd"/>
            <w:r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 xml:space="preserve"> ) </w:t>
            </w:r>
            <w:r w:rsidR="00CB3C2E" w:rsidRPr="00CB3C2E"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  <w:t>.</w:t>
            </w:r>
          </w:p>
        </w:tc>
        <w:tc>
          <w:tcPr>
            <w:tcW w:w="12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</w:t>
            </w:r>
            <w:r w:rsidR="00E36E5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0</w:t>
            </w:r>
          </w:p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A657E">
            <w:pP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  <w:p w:rsidR="00737EFB" w:rsidRDefault="00737EFB">
            <w:pP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4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002BF3">
            <w:pP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</w:tr>
      <w:tr w:rsidR="00737EFB" w:rsidTr="00BA2B42">
        <w:trPr>
          <w:gridAfter w:val="2"/>
          <w:wAfter w:w="407" w:type="dxa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1.2.2.</w:t>
            </w:r>
          </w:p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Pr="00CB3C2E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sz w:val="28"/>
                <w:szCs w:val="28"/>
                <w:lang w:bidi="en-US"/>
              </w:rPr>
            </w:pPr>
            <w:r w:rsidRPr="00CB3C2E">
              <w:rPr>
                <w:rFonts w:ascii="Times New Roman" w:hAnsi="Times New Roman"/>
                <w:sz w:val="28"/>
                <w:szCs w:val="28"/>
              </w:rPr>
              <w:t>Установка  фотореле на уличных электриче</w:t>
            </w:r>
            <w:r w:rsidR="00BA2B42">
              <w:rPr>
                <w:rFonts w:ascii="Times New Roman" w:hAnsi="Times New Roman"/>
                <w:sz w:val="28"/>
                <w:szCs w:val="28"/>
              </w:rPr>
              <w:t xml:space="preserve">ских сетях в населенных пунктах </w:t>
            </w:r>
            <w:r w:rsidRPr="00CB3C2E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spellStart"/>
            <w:r w:rsidRPr="00CB3C2E">
              <w:rPr>
                <w:rFonts w:ascii="Times New Roman" w:hAnsi="Times New Roman"/>
                <w:sz w:val="28"/>
                <w:szCs w:val="28"/>
              </w:rPr>
              <w:t>шт</w:t>
            </w:r>
            <w:proofErr w:type="spellEnd"/>
            <w:r w:rsidRPr="00CB3C2E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901D9A" w:rsidP="007A657E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002BF3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</w:tr>
      <w:tr w:rsidR="00737EFB" w:rsidTr="00BA2B42">
        <w:trPr>
          <w:gridAfter w:val="2"/>
          <w:wAfter w:w="407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1.2.3.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BA2B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Установка</w:t>
            </w:r>
            <w:r w:rsidR="00737EF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ламп уличного освещения (</w:t>
            </w:r>
            <w:proofErr w:type="spellStart"/>
            <w:r w:rsidR="00737EFB">
              <w:rPr>
                <w:rFonts w:ascii="Times New Roman" w:hAnsi="Times New Roman"/>
                <w:color w:val="000000"/>
                <w:sz w:val="28"/>
                <w:szCs w:val="28"/>
              </w:rPr>
              <w:t>шт</w:t>
            </w:r>
            <w:proofErr w:type="spellEnd"/>
            <w:r w:rsidR="00737EFB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 w:rsidR="00CB3C2E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901D9A" w:rsidP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87369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A657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</w:tr>
      <w:tr w:rsidR="00BA2B42" w:rsidTr="00BA2B42">
        <w:trPr>
          <w:gridAfter w:val="2"/>
          <w:wAfter w:w="407" w:type="dxa"/>
          <w:trHeight w:val="7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BA2B4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1.2.4.</w:t>
            </w:r>
          </w:p>
        </w:tc>
        <w:tc>
          <w:tcPr>
            <w:tcW w:w="4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BA2B42" w:rsidP="00BA2B42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Установка у</w:t>
            </w:r>
            <w:r w:rsidRPr="00BA2B42">
              <w:rPr>
                <w:rFonts w:ascii="Times New Roman" w:hAnsi="Times New Roman"/>
                <w:color w:val="000000"/>
                <w:sz w:val="28"/>
                <w:szCs w:val="28"/>
              </w:rPr>
              <w:t>личны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х</w:t>
            </w:r>
            <w:r w:rsidRPr="00BA2B4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счетчик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ов </w:t>
            </w:r>
            <w:r w:rsidRPr="00BA2B42">
              <w:rPr>
                <w:rFonts w:ascii="Times New Roman" w:hAnsi="Times New Roman"/>
                <w:color w:val="000000"/>
                <w:sz w:val="28"/>
                <w:szCs w:val="28"/>
              </w:rPr>
              <w:t>электроэнергии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(шт.)</w:t>
            </w:r>
          </w:p>
        </w:tc>
        <w:tc>
          <w:tcPr>
            <w:tcW w:w="12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78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87369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10</w:t>
            </w:r>
          </w:p>
        </w:tc>
        <w:tc>
          <w:tcPr>
            <w:tcW w:w="148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B42" w:rsidRDefault="007A657E" w:rsidP="00737EF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</w:p>
        </w:tc>
      </w:tr>
      <w:tr w:rsidR="00737EFB" w:rsidTr="00BA2B42">
        <w:trPr>
          <w:gridAfter w:val="2"/>
          <w:wAfter w:w="407" w:type="dxa"/>
          <w:trHeight w:val="5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 w:rsidP="00BA2B42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1.2.</w:t>
            </w:r>
            <w:r w:rsidR="00BA2B42"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5</w:t>
            </w:r>
            <w:r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7EFB" w:rsidRDefault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  <w:tc>
          <w:tcPr>
            <w:tcW w:w="1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EFB" w:rsidRDefault="00737EFB" w:rsidP="00737EF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Lucida Sans Unicode" w:hAnsi="Times New Roman"/>
                <w:color w:val="000000"/>
                <w:sz w:val="28"/>
                <w:szCs w:val="28"/>
                <w:lang w:bidi="en-US"/>
              </w:rPr>
            </w:pPr>
          </w:p>
        </w:tc>
      </w:tr>
    </w:tbl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color w:val="000000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lastRenderedPageBreak/>
        <w:t>Проведение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производстве, передаче и потреблении энергетических ресурсов, их мониторинга, а также сбора и анализа информации об энергоемкости поселения.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 Нормирование и установление обоснованных лимитов потребления энергетических ресурсов.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Для выполнения данной задачи необходимо:</w:t>
      </w:r>
    </w:p>
    <w:p w:rsidR="00686D73" w:rsidRDefault="00686D73" w:rsidP="00686D7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разработать методику нормирования и установления обоснованных нормативов и лимитов энергопотребления, 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учитывать показатели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энергоэффективности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серийно производимых машин, приборов и оборудования при закупках для муниципальных нужд.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5. Сроки реализации муниципальной программы: </w:t>
      </w:r>
      <w:r w:rsidR="00FF46A8">
        <w:rPr>
          <w:rFonts w:ascii="Times New Roman" w:hAnsi="Times New Roman" w:cs="Tahoma"/>
          <w:color w:val="000000"/>
          <w:sz w:val="28"/>
          <w:szCs w:val="28"/>
          <w:lang w:bidi="en-US"/>
        </w:rPr>
        <w:t>2026-2028</w:t>
      </w: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 год</w:t>
      </w:r>
      <w:r w:rsidR="00A66F21">
        <w:rPr>
          <w:rFonts w:ascii="Times New Roman" w:hAnsi="Times New Roman" w:cs="Tahoma"/>
          <w:color w:val="000000"/>
          <w:sz w:val="28"/>
          <w:szCs w:val="28"/>
          <w:lang w:bidi="en-US"/>
        </w:rPr>
        <w:t>ы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  <w:r>
        <w:rPr>
          <w:rFonts w:ascii="Times New Roman" w:hAnsi="Times New Roman" w:cs="Tahoma"/>
          <w:color w:val="000000"/>
          <w:sz w:val="28"/>
          <w:szCs w:val="28"/>
          <w:lang w:bidi="en-US"/>
        </w:rPr>
        <w:t xml:space="preserve">         6. Объемы и источники финансирования муниципальной программы в целом и по г</w:t>
      </w:r>
      <w:r w:rsidR="00310B7D">
        <w:rPr>
          <w:rFonts w:ascii="Times New Roman" w:hAnsi="Times New Roman" w:cs="Tahoma"/>
          <w:color w:val="000000"/>
          <w:sz w:val="28"/>
          <w:szCs w:val="28"/>
          <w:lang w:bidi="en-US"/>
        </w:rPr>
        <w:t>одам реализации (тыс. руб.):</w:t>
      </w:r>
    </w:p>
    <w:p w:rsidR="00CB3C2E" w:rsidRDefault="00CB3C2E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ahoma"/>
          <w:color w:val="000000"/>
          <w:sz w:val="28"/>
          <w:szCs w:val="28"/>
          <w:lang w:bidi="en-US"/>
        </w:rPr>
      </w:pPr>
    </w:p>
    <w:tbl>
      <w:tblPr>
        <w:tblW w:w="9060" w:type="dxa"/>
        <w:tblInd w:w="5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838"/>
        <w:gridCol w:w="1984"/>
        <w:gridCol w:w="2126"/>
        <w:gridCol w:w="1559"/>
        <w:gridCol w:w="1701"/>
        <w:gridCol w:w="852"/>
      </w:tblGrid>
      <w:tr w:rsidR="00686D73" w:rsidTr="00686D73">
        <w:trPr>
          <w:trHeight w:val="400"/>
        </w:trPr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8B4A9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Год</w:t>
            </w:r>
            <w:proofErr w:type="spellEnd"/>
          </w:p>
        </w:tc>
        <w:tc>
          <w:tcPr>
            <w:tcW w:w="82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6D73" w:rsidRPr="008B4A92" w:rsidRDefault="00686D7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Источникфинансирования</w:t>
            </w:r>
            <w:proofErr w:type="spellEnd"/>
          </w:p>
        </w:tc>
      </w:tr>
      <w:tr w:rsidR="008B4A92" w:rsidTr="008B4A92">
        <w:trPr>
          <w:trHeight w:val="400"/>
        </w:trPr>
        <w:tc>
          <w:tcPr>
            <w:tcW w:w="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A92" w:rsidRPr="008B4A92" w:rsidRDefault="008B4A92">
            <w:pPr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8B4A9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Ф</w:t>
            </w:r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едеральный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бюджет</w:t>
            </w:r>
            <w:proofErr w:type="spellEnd"/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E36E5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Б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юджет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муниципаль</w:t>
            </w:r>
            <w:proofErr w:type="spellEnd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н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ого</w:t>
            </w:r>
            <w:proofErr w:type="spellEnd"/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 xml:space="preserve"> </w:t>
            </w:r>
            <w:proofErr w:type="spellStart"/>
            <w:r w:rsidR="008B4A92"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района</w:t>
            </w:r>
            <w:proofErr w:type="spellEnd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бюджет</w:t>
            </w:r>
            <w:proofErr w:type="spellEnd"/>
          </w:p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поселени</w:t>
            </w:r>
            <w:proofErr w:type="spellEnd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 w:rsidP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внебюджетныесредства</w:t>
            </w:r>
            <w:proofErr w:type="spellEnd"/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proofErr w:type="spellStart"/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всего</w:t>
            </w:r>
            <w:proofErr w:type="spellEnd"/>
          </w:p>
        </w:tc>
      </w:tr>
      <w:tr w:rsidR="008B4A92" w:rsidTr="008B4A92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</w:t>
            </w:r>
          </w:p>
        </w:tc>
        <w:tc>
          <w:tcPr>
            <w:tcW w:w="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A92" w:rsidRPr="008B4A92" w:rsidRDefault="008B4A92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6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FF46A8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2026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A10307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FF46A8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2027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FF46A8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2028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  <w:tr w:rsidR="00901D9A" w:rsidTr="008C534B">
        <w:tc>
          <w:tcPr>
            <w:tcW w:w="8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val="en-US" w:bidi="en-US"/>
              </w:rPr>
            </w:pPr>
            <w:r w:rsidRPr="008B4A92">
              <w:rPr>
                <w:rFonts w:ascii="Times New Roman" w:eastAsia="Lucida Sans Unicode" w:hAnsi="Times New Roman" w:cs="Tahoma"/>
                <w:b/>
                <w:color w:val="000000"/>
                <w:sz w:val="24"/>
                <w:szCs w:val="24"/>
                <w:lang w:bidi="en-US"/>
              </w:rPr>
              <w:t>всего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150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1D9A" w:rsidRPr="00A10307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A10307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             -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1D9A" w:rsidRPr="008B4A92" w:rsidRDefault="00901D9A" w:rsidP="00901D9A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</w:pPr>
            <w:r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150</w:t>
            </w:r>
            <w:r w:rsidRPr="008B4A92">
              <w:rPr>
                <w:rFonts w:ascii="Times New Roman" w:eastAsia="Lucida Sans Unicode" w:hAnsi="Times New Roman" w:cs="Tahoma"/>
                <w:color w:val="000000"/>
                <w:sz w:val="24"/>
                <w:szCs w:val="24"/>
                <w:lang w:bidi="en-US"/>
              </w:rPr>
              <w:t>,0</w:t>
            </w:r>
          </w:p>
        </w:tc>
      </w:tr>
    </w:tbl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ahoma"/>
          <w:color w:val="000000"/>
          <w:sz w:val="28"/>
          <w:szCs w:val="28"/>
          <w:lang w:bidi="en-US"/>
        </w:rPr>
      </w:pP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b/>
          <w:color w:val="000000"/>
          <w:sz w:val="28"/>
          <w:szCs w:val="28"/>
          <w:lang w:bidi="en-US"/>
        </w:rPr>
        <w:t>7. Ожидаемые конечные результаты реализации муниципальной программы:</w:t>
      </w:r>
    </w:p>
    <w:p w:rsidR="00686D73" w:rsidRDefault="00686D73" w:rsidP="00686D7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Проведение мероприятий по управлению энергосбережением, создание системы показателей, характеризующих энергетическую эффективность при производстве, передачи, потреблении энергетических ресурсов, их мониторинга, а также сбора и анализа информации об энергоемкости  сельского поселения.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II.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Характеристика текущего состояния и цели муниципальной политики </w:t>
      </w:r>
    </w:p>
    <w:p w:rsidR="00686D73" w:rsidRDefault="00686D73" w:rsidP="00686D7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В ситуации, когда энергоресурсы становятся рыночным фактором и формируют значительную часть затрат бюджета, возникает необходимость в энергосбережении и повышении энергетической эффективности зданий, находящихся в муниципальной собственности, пользователями которых являются муниципальные учреждения (далее – муниципальные здания), и как следствие, в выработке алгоритма эффективных действий по проведению политики по энергосбережению и повышению энергетической эффективности. </w:t>
      </w:r>
    </w:p>
    <w:p w:rsidR="00686D73" w:rsidRDefault="00686D73" w:rsidP="00686D7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условиях роста стоимости энергоресурсов, дефицита местного бюджета, экономического кризиса крайне важным становится обеспечение эффективного использования энергоресурсов в муниципальных зданиях.</w:t>
      </w:r>
    </w:p>
    <w:p w:rsidR="00686D73" w:rsidRDefault="00686D73" w:rsidP="00686D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 многих зданиях остается устаревшая система освещения помещений, что приводит к большому расходу электроэнергии.</w:t>
      </w:r>
    </w:p>
    <w:p w:rsidR="00686D73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Процесс энергосбережения можно обеспечить только программно-целевым методом.</w:t>
      </w:r>
      <w:bookmarkStart w:id="2" w:name="_Toc231197013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Наибольший и быстрый эффект могут дать мероприятия по установке современных автоматизированных систем тепло- и электроснабжения. Окупаемость мероприятий по установке современных автоматизированных систем тепло- и электроснабжения составляет 5-6 лет в зависимости от типа и объёма зданий. Вместе с тем, данные мероприятия необходимо проводить параллельно с подготовкой обслуживающего персонала или передачи зданий на обслуживание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энергосервисным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организациям.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Без надлежащей эксплуатации дорогостоящее оборудование будет выходить из строя, что потребует дополнительных бюджетных средств.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bookmarkEnd w:id="2"/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использования энергии и других видовресурсов требует координации действий поставщиков и потребителей  ресурсов, выработки общей технической политики, согласования договорных условий, сохранения баланса и устойчивости работы технических систем и т.п. Интересы участников рыночных отношений при этом не совпадают, а часто прямо противоположны, что требует участия в процессе третьей стороны в лице органов государственной власти и органов местного самоуправления, имеющих полномочия в сфере регулирования электроэнергетики.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силу преимущественно монопольного характера рынка энергии и других коммунальных ресурсов баланс в отношениях поставщиков и потребителей ресурсов без участия органов государственной власти и органов местного самоуправления будет смещен в пользу поставщиков.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Отдельной проблемой является снижение издержек на получение информации, сравнение эффективности различных энергосберегающих мероприятий и выбор из них наиболее оптимальных для применения.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Недостатком средств местного бюджета для финансирования всего комплекса мероприятий по энергосбережению и необходимостью координации действий и ресурсов органов местного самоуправления с мероприятиями комплексной целевой программы.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686D73" w:rsidRDefault="00686D73" w:rsidP="00686D73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результате реализации Программы темпы роста доли затрат на приобретение энергии значительно замедлятся.</w:t>
      </w:r>
    </w:p>
    <w:p w:rsidR="00686D73" w:rsidRDefault="00686D73" w:rsidP="00686D73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Style w:val="a4"/>
          <w:sz w:val="28"/>
          <w:szCs w:val="28"/>
          <w:lang w:val="en-US"/>
        </w:rPr>
        <w:t>III</w:t>
      </w:r>
      <w:r>
        <w:rPr>
          <w:rStyle w:val="a4"/>
          <w:sz w:val="28"/>
          <w:szCs w:val="28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Перечень и анализ социальных, финансово-экономических и прочих рисков реализации муниципальной программы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86D73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ходе реализации Программы планируется достичь следующих результатов:</w:t>
      </w:r>
    </w:p>
    <w:p w:rsidR="00686D73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наличие в Администрации </w:t>
      </w:r>
      <w:r w:rsidR="00901D9A">
        <w:rPr>
          <w:rFonts w:ascii="Times New Roman" w:eastAsia="Times New Roman" w:hAnsi="Times New Roman"/>
          <w:sz w:val="28"/>
          <w:szCs w:val="28"/>
          <w:lang w:eastAsia="ru-RU"/>
        </w:rPr>
        <w:t xml:space="preserve">Плодопитомнического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 актов энергетического обследования;</w:t>
      </w:r>
    </w:p>
    <w:p w:rsidR="00686D73" w:rsidRDefault="00E36E52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экономия энергоресурсов на 20</w:t>
      </w:r>
      <w:r w:rsidR="00686D73">
        <w:rPr>
          <w:rFonts w:ascii="Times New Roman" w:eastAsia="Times New Roman" w:hAnsi="Times New Roman"/>
          <w:sz w:val="28"/>
          <w:szCs w:val="28"/>
          <w:lang w:eastAsia="ru-RU"/>
        </w:rPr>
        <w:t>%;</w:t>
      </w:r>
    </w:p>
    <w:p w:rsidR="00686D73" w:rsidRDefault="00686D73" w:rsidP="00686D73">
      <w:pPr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снижение затрат местного бюджета за период реализации программы;</w:t>
      </w:r>
    </w:p>
    <w:p w:rsidR="00686D73" w:rsidRDefault="00686D73" w:rsidP="00686D7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9. Механизм управления реализацией программы</w:t>
      </w:r>
    </w:p>
    <w:p w:rsidR="00686D73" w:rsidRDefault="00686D73" w:rsidP="00686D7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Исполнителем муниципальной программы является Администрация </w:t>
      </w:r>
      <w:r w:rsidR="00901D9A">
        <w:rPr>
          <w:rFonts w:ascii="Times New Roman" w:hAnsi="Times New Roman"/>
          <w:sz w:val="28"/>
          <w:szCs w:val="28"/>
        </w:rPr>
        <w:t>Плодопитомнического</w:t>
      </w:r>
      <w:r>
        <w:rPr>
          <w:rFonts w:ascii="Times New Roman" w:hAnsi="Times New Roman"/>
          <w:sz w:val="28"/>
          <w:szCs w:val="28"/>
        </w:rPr>
        <w:t xml:space="preserve"> сельского поселения. Контроль над исполнением Программы осуществляет  заместитель Главы </w:t>
      </w:r>
      <w:r w:rsidR="00013123">
        <w:rPr>
          <w:rFonts w:ascii="Times New Roman" w:hAnsi="Times New Roman"/>
          <w:sz w:val="28"/>
          <w:szCs w:val="28"/>
        </w:rPr>
        <w:t>сельского</w:t>
      </w:r>
      <w:r w:rsidR="00310B7D">
        <w:rPr>
          <w:rFonts w:ascii="Times New Roman" w:hAnsi="Times New Roman"/>
          <w:sz w:val="28"/>
          <w:szCs w:val="28"/>
        </w:rPr>
        <w:t xml:space="preserve"> поселения</w:t>
      </w:r>
      <w:r w:rsidR="00013123">
        <w:rPr>
          <w:rFonts w:ascii="Times New Roman" w:hAnsi="Times New Roman"/>
          <w:sz w:val="28"/>
          <w:szCs w:val="28"/>
        </w:rPr>
        <w:t>.</w:t>
      </w:r>
    </w:p>
    <w:p w:rsidR="00310B7D" w:rsidRPr="00186448" w:rsidRDefault="00686D73" w:rsidP="00686D73">
      <w:p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Ответственный исполнитель муниципальной программы до 20 июля текущего года и до 01 марта года, следующего за отчетным, готовит полугодовой и годовой </w:t>
      </w:r>
      <w:hyperlink r:id="rId5" w:anchor="Par370#Par370" w:history="1">
        <w:r w:rsidRPr="000C7E86">
          <w:rPr>
            <w:rStyle w:val="a3"/>
            <w:rFonts w:ascii="Times New Roman" w:hAnsi="Times New Roman"/>
            <w:color w:val="000000"/>
            <w:sz w:val="28"/>
            <w:szCs w:val="28"/>
            <w:u w:val="none"/>
          </w:rPr>
          <w:t>отчеты</w:t>
        </w:r>
      </w:hyperlink>
      <w:r w:rsidRPr="000C7E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ходе реализации муниципальной программ</w:t>
      </w:r>
      <w:r w:rsidR="00186448">
        <w:rPr>
          <w:rFonts w:ascii="Times New Roman" w:hAnsi="Times New Roman"/>
          <w:sz w:val="28"/>
          <w:szCs w:val="28"/>
        </w:rPr>
        <w:t>.</w:t>
      </w: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5F5F5F"/>
          <w:sz w:val="28"/>
          <w:szCs w:val="28"/>
          <w:lang w:eastAsia="ru-RU"/>
        </w:rPr>
      </w:pPr>
    </w:p>
    <w:p w:rsidR="00686D73" w:rsidRDefault="00686D73" w:rsidP="00686D73">
      <w:pPr>
        <w:spacing w:after="0" w:line="240" w:lineRule="auto"/>
        <w:rPr>
          <w:rFonts w:ascii="Tahoma" w:eastAsia="Times New Roman" w:hAnsi="Tahoma" w:cs="Tahoma"/>
          <w:color w:val="5F5F5F"/>
          <w:sz w:val="28"/>
          <w:szCs w:val="28"/>
          <w:lang w:eastAsia="ru-RU"/>
        </w:rPr>
        <w:sectPr w:rsidR="00686D73" w:rsidSect="00901D9A">
          <w:pgSz w:w="11906" w:h="16838"/>
          <w:pgMar w:top="709" w:right="567" w:bottom="1134" w:left="1134" w:header="709" w:footer="709" w:gutter="0"/>
          <w:cols w:space="720"/>
        </w:sectPr>
      </w:pP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10620"/>
        <w:jc w:val="right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               к муниципальной программе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ind w:left="10620"/>
        <w:jc w:val="right"/>
        <w:rPr>
          <w:rFonts w:ascii="Times New Roman" w:eastAsia="Times New Roman" w:hAnsi="Times New Roman"/>
          <w:b/>
          <w:snapToGrid w:val="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Энергосбережение и повышение энергетической эффективности на территории </w:t>
      </w:r>
      <w:r w:rsidR="00901D9A">
        <w:rPr>
          <w:rFonts w:ascii="Times New Roman" w:eastAsia="Times New Roman" w:hAnsi="Times New Roman"/>
          <w:bCs/>
          <w:sz w:val="24"/>
          <w:szCs w:val="24"/>
          <w:lang w:eastAsia="ru-RU"/>
        </w:rPr>
        <w:t>Плодопитомнического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сельского поселения на </w:t>
      </w:r>
      <w:r w:rsidR="007126C3">
        <w:rPr>
          <w:rFonts w:ascii="Times New Roman" w:eastAsia="Times New Roman" w:hAnsi="Times New Roman"/>
          <w:bCs/>
          <w:sz w:val="24"/>
          <w:szCs w:val="24"/>
          <w:lang w:eastAsia="ru-RU"/>
        </w:rPr>
        <w:t>2026-2028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год</w:t>
      </w:r>
      <w:r w:rsidR="00A66F21">
        <w:rPr>
          <w:rFonts w:ascii="Times New Roman" w:eastAsia="Times New Roman" w:hAnsi="Times New Roman"/>
          <w:bCs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»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napToGrid w:val="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Мероприятия муниципальной программы</w:t>
      </w:r>
    </w:p>
    <w:p w:rsidR="00686D73" w:rsidRDefault="00686D73" w:rsidP="00686D7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tbl>
      <w:tblPr>
        <w:tblW w:w="1492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"/>
        <w:gridCol w:w="4085"/>
        <w:gridCol w:w="1883"/>
        <w:gridCol w:w="1304"/>
        <w:gridCol w:w="1449"/>
        <w:gridCol w:w="1740"/>
        <w:gridCol w:w="1380"/>
        <w:gridCol w:w="15"/>
        <w:gridCol w:w="120"/>
        <w:gridCol w:w="45"/>
        <w:gridCol w:w="1035"/>
        <w:gridCol w:w="15"/>
        <w:gridCol w:w="75"/>
        <w:gridCol w:w="45"/>
        <w:gridCol w:w="1046"/>
      </w:tblGrid>
      <w:tr w:rsidR="00686D73" w:rsidRPr="00013123" w:rsidTr="00A66F21">
        <w:trPr>
          <w:cantSplit/>
          <w:trHeight w:val="1845"/>
        </w:trPr>
        <w:tc>
          <w:tcPr>
            <w:tcW w:w="688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  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085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883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исполнитель</w:t>
            </w:r>
          </w:p>
        </w:tc>
        <w:tc>
          <w:tcPr>
            <w:tcW w:w="1304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449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Целевой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Показатель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(номер целевого показателя из паспорта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муниципал.программы</w:t>
            </w:r>
          </w:p>
        </w:tc>
        <w:tc>
          <w:tcPr>
            <w:tcW w:w="1740" w:type="dxa"/>
            <w:vMerge w:val="restart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Источник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</w:r>
            <w:proofErr w:type="spellStart"/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финанси</w:t>
            </w:r>
            <w:proofErr w:type="spellEnd"/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  <w:proofErr w:type="spellStart"/>
            <w:r w:rsidRPr="00013123"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  <w:t>рования</w:t>
            </w:r>
            <w:proofErr w:type="spellEnd"/>
          </w:p>
        </w:tc>
        <w:tc>
          <w:tcPr>
            <w:tcW w:w="3776" w:type="dxa"/>
            <w:gridSpan w:val="9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Объем финансирования     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br/>
              <w:t>по годам (тыс. рублей)</w:t>
            </w:r>
          </w:p>
        </w:tc>
      </w:tr>
      <w:tr w:rsidR="00A66F21" w:rsidRPr="00013123" w:rsidTr="00A66F21">
        <w:trPr>
          <w:cantSplit/>
          <w:trHeight w:val="348"/>
        </w:trPr>
        <w:tc>
          <w:tcPr>
            <w:tcW w:w="688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vMerge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6F21" w:rsidRPr="00013123" w:rsidRDefault="00A1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1170" w:type="dxa"/>
            <w:gridSpan w:val="4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A66F21" w:rsidRPr="00013123" w:rsidRDefault="00A1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A66F21" w:rsidRPr="00013123" w:rsidRDefault="00A103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2025</w:t>
            </w:r>
          </w:p>
        </w:tc>
      </w:tr>
      <w:tr w:rsidR="00A66F21" w:rsidRPr="00013123" w:rsidTr="00A66F21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70" w:type="dxa"/>
            <w:gridSpan w:val="4"/>
            <w:vMerge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A66F21" w:rsidRPr="00013123" w:rsidRDefault="00A66F21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A66F21" w:rsidRPr="00013123" w:rsidTr="00A66F21">
        <w:trPr>
          <w:cantSplit/>
          <w:trHeight w:val="240"/>
        </w:trPr>
        <w:tc>
          <w:tcPr>
            <w:tcW w:w="68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8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A66F21" w:rsidRPr="00013123" w:rsidRDefault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70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66F21" w:rsidRPr="00013123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A66F21" w:rsidRPr="00013123" w:rsidRDefault="00A66F21" w:rsidP="00A66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686D73" w:rsidRPr="00013123" w:rsidTr="00A66F21">
        <w:trPr>
          <w:cantSplit/>
          <w:trHeight w:val="440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37" w:type="dxa"/>
            <w:gridSpan w:val="1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Задача 1          </w:t>
            </w:r>
            <w:r w:rsidRPr="00013123">
              <w:rPr>
                <w:rFonts w:ascii="Times New Roman" w:hAnsi="Times New Roman"/>
                <w:sz w:val="24"/>
                <w:szCs w:val="24"/>
              </w:rPr>
              <w:t>Нормирование и установление обоснованных лимитов потребления энергетических ресурсов.</w:t>
            </w:r>
          </w:p>
        </w:tc>
      </w:tr>
      <w:tr w:rsidR="00A8289F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разработать методику нормирования и установления обоснованных нормативов и лимитов энергопотребления,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01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FF46A8" w:rsidP="00A66F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 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8289F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учитывать показатели </w:t>
            </w:r>
            <w:proofErr w:type="spellStart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серийно производимых машин, приборов и оборудования при закупках для муниципальных нужд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01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FF46A8" w:rsidP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1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7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A8289F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</w:pPr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Показатель 1 –   количество </w:t>
            </w:r>
          </w:p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принятых НПА  (</w:t>
            </w:r>
            <w:proofErr w:type="spellStart"/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шт</w:t>
            </w:r>
            <w:proofErr w:type="spellEnd"/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01D9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7126C3" w:rsidP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A8289F" w:rsidRPr="00013123" w:rsidRDefault="00A828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6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8289F" w:rsidRPr="00013123" w:rsidRDefault="00382233">
            <w:pPr>
              <w:widowControl w:val="0"/>
              <w:tabs>
                <w:tab w:val="left" w:pos="360"/>
                <w:tab w:val="center" w:pos="65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686D73" w:rsidRPr="00013123" w:rsidTr="00A66F21">
        <w:trPr>
          <w:cantSplit/>
          <w:trHeight w:val="425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37" w:type="dxa"/>
            <w:gridSpan w:val="1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Lucida Sans Unicode" w:hAnsi="Times New Roman"/>
                <w:color w:val="000000"/>
                <w:sz w:val="24"/>
                <w:szCs w:val="24"/>
                <w:lang w:bidi="en-US"/>
              </w:rPr>
              <w:t xml:space="preserve">Задача № 2    Расширение практики применения энергосберегающих технологий                 </w:t>
            </w:r>
          </w:p>
          <w:p w:rsidR="00686D73" w:rsidRPr="00013123" w:rsidRDefault="00686D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Закупка и замена ламп накаливания на </w:t>
            </w:r>
            <w:proofErr w:type="spellStart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зданиях Администрации сельского поселения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7126C3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 фотореле на уличных электрических сетях в населенных пунктах. (</w:t>
            </w:r>
            <w:proofErr w:type="spellStart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A10307" w:rsidRDefault="007126C3" w:rsidP="0067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1.2.2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Замена ламп уличного освещения (</w:t>
            </w:r>
            <w:proofErr w:type="spellStart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A10307" w:rsidRDefault="007126C3" w:rsidP="0067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1.2.3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13123">
              <w:rPr>
                <w:rFonts w:ascii="Times New Roman" w:hAnsi="Times New Roman"/>
                <w:color w:val="000000"/>
                <w:sz w:val="24"/>
                <w:szCs w:val="24"/>
              </w:rPr>
              <w:t>Установка уличных счетчиков электроэнергии (шт.)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A10307" w:rsidRDefault="007126C3" w:rsidP="0067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1.2.4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 поселения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A10307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Pr="00A103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,0</w:t>
            </w:r>
          </w:p>
        </w:tc>
      </w:tr>
      <w:tr w:rsidR="0067147A" w:rsidRPr="00013123" w:rsidTr="00A8289F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пропаганды в сфере энергосбережения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Плодопитомнического</w:t>
            </w: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сельского поселения   </w:t>
            </w: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A10307" w:rsidRDefault="007126C3" w:rsidP="006714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1.2.1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7147A" w:rsidRPr="00013123" w:rsidTr="00382233">
        <w:trPr>
          <w:cantSplit/>
          <w:trHeight w:val="323"/>
        </w:trPr>
        <w:tc>
          <w:tcPr>
            <w:tcW w:w="68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4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.0</w:t>
            </w:r>
          </w:p>
        </w:tc>
        <w:tc>
          <w:tcPr>
            <w:tcW w:w="121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7147A" w:rsidRPr="00013123" w:rsidRDefault="0067147A" w:rsidP="006714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50</w:t>
            </w:r>
            <w:r w:rsidRPr="0001312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,0</w:t>
            </w:r>
          </w:p>
        </w:tc>
      </w:tr>
    </w:tbl>
    <w:p w:rsidR="00686D73" w:rsidRDefault="00686D73" w:rsidP="00686D73">
      <w:pPr>
        <w:spacing w:after="0"/>
        <w:rPr>
          <w:sz w:val="28"/>
          <w:szCs w:val="28"/>
        </w:rPr>
        <w:sectPr w:rsidR="00686D73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686D73" w:rsidRDefault="00686D73" w:rsidP="00013123">
      <w:pPr>
        <w:rPr>
          <w:rFonts w:ascii="Times New Roman" w:hAnsi="Times New Roman"/>
          <w:sz w:val="28"/>
          <w:szCs w:val="28"/>
        </w:rPr>
      </w:pPr>
    </w:p>
    <w:sectPr w:rsidR="00686D73" w:rsidSect="009D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D47BB"/>
    <w:multiLevelType w:val="hybridMultilevel"/>
    <w:tmpl w:val="70087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6D73"/>
    <w:rsid w:val="00002BF3"/>
    <w:rsid w:val="00013123"/>
    <w:rsid w:val="00030B4C"/>
    <w:rsid w:val="00057A98"/>
    <w:rsid w:val="000C7E86"/>
    <w:rsid w:val="00186448"/>
    <w:rsid w:val="00277D4B"/>
    <w:rsid w:val="00310B7D"/>
    <w:rsid w:val="00381428"/>
    <w:rsid w:val="00382233"/>
    <w:rsid w:val="00387259"/>
    <w:rsid w:val="004841C2"/>
    <w:rsid w:val="004C0CE7"/>
    <w:rsid w:val="004C6EC2"/>
    <w:rsid w:val="005129EB"/>
    <w:rsid w:val="0067147A"/>
    <w:rsid w:val="00684FD7"/>
    <w:rsid w:val="00686D73"/>
    <w:rsid w:val="006D3977"/>
    <w:rsid w:val="006D5651"/>
    <w:rsid w:val="006E498D"/>
    <w:rsid w:val="007126C3"/>
    <w:rsid w:val="00737EFB"/>
    <w:rsid w:val="007A657E"/>
    <w:rsid w:val="00822546"/>
    <w:rsid w:val="008254E9"/>
    <w:rsid w:val="008314FC"/>
    <w:rsid w:val="008556A7"/>
    <w:rsid w:val="0087369E"/>
    <w:rsid w:val="008B4A92"/>
    <w:rsid w:val="00901D9A"/>
    <w:rsid w:val="009D33C3"/>
    <w:rsid w:val="009F65C8"/>
    <w:rsid w:val="00A10307"/>
    <w:rsid w:val="00A17AFA"/>
    <w:rsid w:val="00A31A89"/>
    <w:rsid w:val="00A66F21"/>
    <w:rsid w:val="00A8289F"/>
    <w:rsid w:val="00AF57BB"/>
    <w:rsid w:val="00B1682E"/>
    <w:rsid w:val="00B26E82"/>
    <w:rsid w:val="00B46C1C"/>
    <w:rsid w:val="00BA2B42"/>
    <w:rsid w:val="00BA3C20"/>
    <w:rsid w:val="00BC417D"/>
    <w:rsid w:val="00C13BD7"/>
    <w:rsid w:val="00C338FE"/>
    <w:rsid w:val="00CB3C2E"/>
    <w:rsid w:val="00CF27CC"/>
    <w:rsid w:val="00D3222B"/>
    <w:rsid w:val="00D577E6"/>
    <w:rsid w:val="00DA2E62"/>
    <w:rsid w:val="00E169A5"/>
    <w:rsid w:val="00E36E52"/>
    <w:rsid w:val="00E44D4E"/>
    <w:rsid w:val="00E5318C"/>
    <w:rsid w:val="00E736DA"/>
    <w:rsid w:val="00F151B6"/>
    <w:rsid w:val="00F329B7"/>
    <w:rsid w:val="00F81B46"/>
    <w:rsid w:val="00FF2EF6"/>
    <w:rsid w:val="00FF46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337697"/>
  <w15:docId w15:val="{B132E472-EB6B-44C5-83FD-BB1ACFF5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D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686D73"/>
    <w:rPr>
      <w:color w:val="0000FF"/>
      <w:u w:val="single"/>
    </w:rPr>
  </w:style>
  <w:style w:type="paragraph" w:customStyle="1" w:styleId="ConsPlusNormal">
    <w:name w:val="ConsPlusNormal"/>
    <w:rsid w:val="00686D7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686D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86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D7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3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&#1047;&#1072;&#1082;&#1086;&#1085;&#1086;&#1076;&#1072;&#1090;%20&#1082;&#1072;&#1088;&#1090;&#1072;%20&#1085;&#1086;&#1103;&#1073;&#1088;&#1100;\&#1055;&#1088;&#1086;&#1077;&#1082;&#1090;%20&#1055;&#1086;&#1089;&#1090;&#1072;&#1085;&#1086;&#1074;&#1083;&#1077;&#1085;&#1080;&#1077;%2090%20%20&#1054;&#1073;%20&#1091;&#1090;&#1074;&#1077;&#1088;&#1078;&#1076;&#1077;&#1085;&#1080;&#1080;%20&#1055;&#1086;&#1088;&#1103;&#1076;&#1082;&#1072;%20&#1087;&#1088;&#1080;&#1085;&#1103;&#1090;&#1080;&#1103;%20&#1088;&#1077;&#1096;&#1077;&#1085;&#1080;&#1081;%20&#1086;%20&#1088;&#1072;&#1079;&#1088;&#1072;&#1073;&#1086;&#1090;&#1082;&#1077;%20&#1084;&#1091;&#1085;&#1080;&#1094;&#1080;&#1087;&#1072;&#1083;&#1100;&#1085;&#1099;&#1093;%20&#1087;&#1088;&#1086;&#1075;&#1088;&#1072;&#1084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Молвотицы</dc:creator>
  <cp:lastModifiedBy>Пользователь Windows</cp:lastModifiedBy>
  <cp:revision>9</cp:revision>
  <cp:lastPrinted>2020-04-13T10:03:00Z</cp:lastPrinted>
  <dcterms:created xsi:type="dcterms:W3CDTF">2022-12-26T08:18:00Z</dcterms:created>
  <dcterms:modified xsi:type="dcterms:W3CDTF">2025-12-26T07:54:00Z</dcterms:modified>
</cp:coreProperties>
</file>